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0A6C" w14:textId="5306FFE0" w:rsidR="0075304E" w:rsidRPr="008312CF" w:rsidRDefault="008312CF" w:rsidP="008312CF">
      <w:pPr>
        <w:spacing w:after="0" w:line="240" w:lineRule="auto"/>
        <w:rPr>
          <w:rFonts w:ascii="Calibri Light" w:eastAsia="Calibri" w:hAnsi="Calibri Light" w:cs="Calibri Light"/>
          <w:sz w:val="28"/>
          <w:szCs w:val="28"/>
        </w:rPr>
      </w:pPr>
      <w:r w:rsidRPr="008312CF">
        <w:rPr>
          <w:rFonts w:ascii="Calibri Light" w:eastAsia="Calibri" w:hAnsi="Calibri Light" w:cs="Calibri Light"/>
          <w:sz w:val="28"/>
          <w:szCs w:val="28"/>
        </w:rPr>
        <w:t>LICAP Meeting Draft Agenda</w:t>
      </w:r>
    </w:p>
    <w:p w14:paraId="4E93285D" w14:textId="2191D99C" w:rsidR="008312CF" w:rsidRPr="008312CF" w:rsidRDefault="008312CF" w:rsidP="008312CF">
      <w:pPr>
        <w:spacing w:after="0" w:line="240" w:lineRule="auto"/>
        <w:rPr>
          <w:rFonts w:ascii="Calibri Light" w:eastAsia="Calibri" w:hAnsi="Calibri Light" w:cs="Calibri Light"/>
          <w:sz w:val="28"/>
          <w:szCs w:val="28"/>
        </w:rPr>
      </w:pPr>
      <w:r w:rsidRPr="008312CF">
        <w:rPr>
          <w:rFonts w:ascii="Calibri Light" w:eastAsia="Calibri" w:hAnsi="Calibri Light" w:cs="Calibri Light"/>
          <w:sz w:val="28"/>
          <w:szCs w:val="28"/>
        </w:rPr>
        <w:t>1</w:t>
      </w:r>
      <w:r w:rsidR="0072673C">
        <w:rPr>
          <w:rFonts w:ascii="Calibri Light" w:eastAsia="Calibri" w:hAnsi="Calibri Light" w:cs="Calibri Light"/>
          <w:sz w:val="28"/>
          <w:szCs w:val="28"/>
        </w:rPr>
        <w:t>1</w:t>
      </w:r>
      <w:r w:rsidRPr="008312CF">
        <w:rPr>
          <w:rFonts w:ascii="Calibri Light" w:eastAsia="Calibri" w:hAnsi="Calibri Light" w:cs="Calibri Light"/>
          <w:sz w:val="28"/>
          <w:szCs w:val="28"/>
        </w:rPr>
        <w:t xml:space="preserve">am Wednesday, </w:t>
      </w:r>
      <w:r w:rsidR="0072673C">
        <w:rPr>
          <w:rFonts w:ascii="Calibri Light" w:eastAsia="Calibri" w:hAnsi="Calibri Light" w:cs="Calibri Light"/>
          <w:sz w:val="28"/>
          <w:szCs w:val="28"/>
        </w:rPr>
        <w:t>June 8</w:t>
      </w:r>
      <w:r w:rsidRPr="008312CF">
        <w:rPr>
          <w:rFonts w:ascii="Calibri Light" w:eastAsia="Calibri" w:hAnsi="Calibri Light" w:cs="Calibri Light"/>
          <w:sz w:val="28"/>
          <w:szCs w:val="28"/>
        </w:rPr>
        <w:t xml:space="preserve">, </w:t>
      </w:r>
      <w:proofErr w:type="gramStart"/>
      <w:r w:rsidRPr="008312CF">
        <w:rPr>
          <w:rFonts w:ascii="Calibri Light" w:eastAsia="Calibri" w:hAnsi="Calibri Light" w:cs="Calibri Light"/>
          <w:sz w:val="28"/>
          <w:szCs w:val="28"/>
        </w:rPr>
        <w:t>2022</w:t>
      </w:r>
      <w:proofErr w:type="gramEnd"/>
      <w:r w:rsidRPr="008312CF">
        <w:rPr>
          <w:rFonts w:ascii="Calibri Light" w:eastAsia="Calibri" w:hAnsi="Calibri Light" w:cs="Calibri Light"/>
          <w:sz w:val="28"/>
          <w:szCs w:val="28"/>
        </w:rPr>
        <w:t xml:space="preserve"> via Zoom </w:t>
      </w:r>
    </w:p>
    <w:p w14:paraId="3AD16301" w14:textId="0DCFE021" w:rsidR="008312CF" w:rsidRDefault="008312CF" w:rsidP="008312CF">
      <w:pPr>
        <w:spacing w:after="0" w:line="240" w:lineRule="auto"/>
      </w:pPr>
    </w:p>
    <w:p w14:paraId="0BB740A7" w14:textId="3EEF9586" w:rsidR="008312CF" w:rsidRDefault="008312CF" w:rsidP="008312C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Welcome and Introduction</w:t>
      </w:r>
    </w:p>
    <w:p w14:paraId="08480EDA" w14:textId="6C1119C4" w:rsidR="0068567A" w:rsidRDefault="0068567A" w:rsidP="0068567A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New LICAP members</w:t>
      </w:r>
      <w:r w:rsidR="002D012A">
        <w:rPr>
          <w:rFonts w:ascii="Calibri Light" w:hAnsi="Calibri Light" w:cs="Calibri Light"/>
          <w:sz w:val="28"/>
          <w:szCs w:val="28"/>
        </w:rPr>
        <w:t xml:space="preserve"> </w:t>
      </w:r>
    </w:p>
    <w:p w14:paraId="1037FA72" w14:textId="77777777" w:rsidR="008312CF" w:rsidRDefault="008312CF" w:rsidP="008312C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Approval of prior meeting minutes</w:t>
      </w:r>
    </w:p>
    <w:p w14:paraId="4E8FAE98" w14:textId="44DAADA1" w:rsidR="008312CF" w:rsidRDefault="008312CF" w:rsidP="008312CF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Meeting of </w:t>
      </w:r>
      <w:r w:rsidR="0072673C">
        <w:rPr>
          <w:rFonts w:ascii="Calibri Light" w:hAnsi="Calibri Light" w:cs="Calibri Light"/>
          <w:sz w:val="28"/>
          <w:szCs w:val="28"/>
        </w:rPr>
        <w:t>March 9, 2022</w:t>
      </w:r>
    </w:p>
    <w:p w14:paraId="4F5FD1C7" w14:textId="288E7C15" w:rsidR="00DA1A49" w:rsidRDefault="00DA1A49" w:rsidP="00DA1A49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Financial Report – Ty Fuller</w:t>
      </w:r>
    </w:p>
    <w:p w14:paraId="7D3B016D" w14:textId="48D00CC2" w:rsidR="00C6688F" w:rsidRDefault="00C6688F" w:rsidP="00C6688F">
      <w:pPr>
        <w:pStyle w:val="ListParagraph"/>
        <w:numPr>
          <w:ilvl w:val="1"/>
          <w:numId w:val="1"/>
        </w:numPr>
        <w:spacing w:after="0" w:line="24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Suffolk County funding</w:t>
      </w:r>
    </w:p>
    <w:p w14:paraId="49303047" w14:textId="3EA6F801" w:rsidR="00E720F5" w:rsidRDefault="002A557A" w:rsidP="00DA1A49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8"/>
          <w:szCs w:val="28"/>
        </w:rPr>
      </w:pPr>
      <w:r w:rsidRPr="002A557A">
        <w:rPr>
          <w:rFonts w:ascii="Calibri Light" w:hAnsi="Calibri Light" w:cs="Calibri Light"/>
          <w:sz w:val="28"/>
          <w:szCs w:val="28"/>
        </w:rPr>
        <w:t>2022 SOTA Update</w:t>
      </w:r>
      <w:r w:rsidR="00155716">
        <w:rPr>
          <w:rFonts w:ascii="Calibri Light" w:hAnsi="Calibri Light" w:cs="Calibri Light"/>
          <w:sz w:val="28"/>
          <w:szCs w:val="28"/>
        </w:rPr>
        <w:t xml:space="preserve"> - </w:t>
      </w:r>
      <w:r>
        <w:rPr>
          <w:rFonts w:ascii="Calibri Light" w:hAnsi="Calibri Light" w:cs="Calibri Light"/>
          <w:sz w:val="28"/>
          <w:szCs w:val="28"/>
        </w:rPr>
        <w:t xml:space="preserve">Tim </w:t>
      </w:r>
      <w:r w:rsidR="00155716">
        <w:rPr>
          <w:rFonts w:ascii="Calibri Light" w:hAnsi="Calibri Light" w:cs="Calibri Light"/>
          <w:sz w:val="28"/>
          <w:szCs w:val="28"/>
        </w:rPr>
        <w:t xml:space="preserve">Motz   </w:t>
      </w:r>
    </w:p>
    <w:p w14:paraId="74B436A5" w14:textId="307E8E41" w:rsidR="002A557A" w:rsidRDefault="00E720F5" w:rsidP="00DA1A49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New emerging contaminant testing regulations – </w:t>
      </w:r>
      <w:r w:rsidR="00155716">
        <w:rPr>
          <w:rFonts w:ascii="Calibri Light" w:hAnsi="Calibri Light" w:cs="Calibri Light"/>
          <w:sz w:val="28"/>
          <w:szCs w:val="28"/>
        </w:rPr>
        <w:t xml:space="preserve">Stan Cary </w:t>
      </w:r>
    </w:p>
    <w:p w14:paraId="36C553BF" w14:textId="3D6A1EF0" w:rsidR="002A557A" w:rsidRDefault="002A557A" w:rsidP="00DA1A49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8"/>
          <w:szCs w:val="28"/>
        </w:rPr>
      </w:pPr>
      <w:r w:rsidRPr="002A557A">
        <w:rPr>
          <w:rFonts w:ascii="Calibri Light" w:hAnsi="Calibri Light" w:cs="Calibri Light"/>
          <w:sz w:val="28"/>
          <w:szCs w:val="28"/>
        </w:rPr>
        <w:t>OWOL</w:t>
      </w:r>
      <w:r w:rsidR="00155716">
        <w:rPr>
          <w:rFonts w:ascii="Calibri Light" w:hAnsi="Calibri Light" w:cs="Calibri Light"/>
          <w:sz w:val="28"/>
          <w:szCs w:val="28"/>
        </w:rPr>
        <w:t xml:space="preserve"> - </w:t>
      </w:r>
      <w:r>
        <w:rPr>
          <w:rFonts w:ascii="Calibri Light" w:hAnsi="Calibri Light" w:cs="Calibri Light"/>
          <w:sz w:val="28"/>
          <w:szCs w:val="28"/>
        </w:rPr>
        <w:t xml:space="preserve">Tim </w:t>
      </w:r>
      <w:r w:rsidR="00155716">
        <w:rPr>
          <w:rFonts w:ascii="Calibri Light" w:hAnsi="Calibri Light" w:cs="Calibri Light"/>
          <w:sz w:val="28"/>
          <w:szCs w:val="28"/>
        </w:rPr>
        <w:t xml:space="preserve">Motz </w:t>
      </w:r>
    </w:p>
    <w:p w14:paraId="04A5D1EE" w14:textId="76FA57C6" w:rsidR="000D269D" w:rsidRDefault="000D269D" w:rsidP="008312C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8"/>
          <w:szCs w:val="28"/>
        </w:rPr>
      </w:pPr>
      <w:r w:rsidRPr="000D269D">
        <w:rPr>
          <w:rFonts w:ascii="Calibri Light" w:hAnsi="Calibri Light" w:cs="Calibri Light"/>
          <w:sz w:val="28"/>
          <w:szCs w:val="28"/>
        </w:rPr>
        <w:t>LI Groundwater Sustainability Project (Phase 2) - status update from NYSDEC and USGS</w:t>
      </w:r>
      <w:r w:rsidR="00DE4671">
        <w:rPr>
          <w:rFonts w:ascii="Calibri Light" w:hAnsi="Calibri Light" w:cs="Calibri Light"/>
          <w:sz w:val="28"/>
          <w:szCs w:val="28"/>
        </w:rPr>
        <w:t xml:space="preserve"> – Jennifer </w:t>
      </w:r>
      <w:r w:rsidR="00DE4671" w:rsidRPr="00DE4671">
        <w:rPr>
          <w:rFonts w:ascii="Calibri Light" w:hAnsi="Calibri Light" w:cs="Calibri Light"/>
          <w:sz w:val="28"/>
          <w:szCs w:val="28"/>
        </w:rPr>
        <w:t>Pilewski</w:t>
      </w:r>
    </w:p>
    <w:p w14:paraId="08A0C0E3" w14:textId="64AC4037" w:rsidR="008312CF" w:rsidRPr="00344F4B" w:rsidRDefault="00344F4B" w:rsidP="008312C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8"/>
          <w:szCs w:val="28"/>
        </w:rPr>
      </w:pPr>
      <w:r w:rsidRPr="00344F4B">
        <w:rPr>
          <w:rFonts w:ascii="Calibri Light" w:hAnsi="Calibri Light" w:cs="Calibri Light"/>
          <w:sz w:val="28"/>
          <w:szCs w:val="28"/>
        </w:rPr>
        <w:t xml:space="preserve">Follow-up on </w:t>
      </w:r>
      <w:r w:rsidR="008312CF" w:rsidRPr="00344F4B">
        <w:rPr>
          <w:rFonts w:ascii="Calibri Light" w:hAnsi="Calibri Light" w:cs="Calibri Light"/>
          <w:sz w:val="28"/>
          <w:szCs w:val="28"/>
        </w:rPr>
        <w:t xml:space="preserve">Presentation: </w:t>
      </w:r>
      <w:r w:rsidR="00203E07" w:rsidRPr="00344F4B">
        <w:rPr>
          <w:rFonts w:ascii="Calibri Light" w:hAnsi="Calibri Light" w:cs="Calibri Light"/>
          <w:sz w:val="28"/>
          <w:szCs w:val="28"/>
        </w:rPr>
        <w:t>Chris Schubert and Leslie DeSimone of the USGS– ‘Machine Learning of Manganese in Groundwater’.</w:t>
      </w:r>
      <w:r w:rsidR="00781DC7" w:rsidRPr="00344F4B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 xml:space="preserve">Looking to </w:t>
      </w:r>
      <w:r w:rsidRPr="00344F4B">
        <w:rPr>
          <w:rFonts w:ascii="Calibri Light" w:hAnsi="Calibri Light" w:cs="Calibri Light"/>
          <w:sz w:val="28"/>
          <w:szCs w:val="28"/>
        </w:rPr>
        <w:t>expand the modeling effort to incorporate Nassau County data</w:t>
      </w:r>
    </w:p>
    <w:p w14:paraId="1A14867B" w14:textId="77777777" w:rsidR="008312CF" w:rsidRDefault="008312CF" w:rsidP="008312C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Other Business</w:t>
      </w:r>
    </w:p>
    <w:p w14:paraId="2077D123" w14:textId="77777777" w:rsidR="008312CF" w:rsidRDefault="008312CF" w:rsidP="008312C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Public Comment</w:t>
      </w:r>
    </w:p>
    <w:p w14:paraId="2F9EE4E3" w14:textId="1FB0DD9C" w:rsidR="008312CF" w:rsidRDefault="008312CF" w:rsidP="008312C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Next LICAP Meeting scheduled for: </w:t>
      </w:r>
      <w:r w:rsidR="00C6688F">
        <w:rPr>
          <w:rFonts w:ascii="Calibri Light" w:hAnsi="Calibri Light" w:cs="Calibri Light"/>
          <w:sz w:val="28"/>
          <w:szCs w:val="28"/>
        </w:rPr>
        <w:t xml:space="preserve">September </w:t>
      </w:r>
      <w:r w:rsidR="00344F4B">
        <w:rPr>
          <w:rFonts w:ascii="Calibri Light" w:hAnsi="Calibri Light" w:cs="Calibri Light"/>
          <w:sz w:val="28"/>
          <w:szCs w:val="28"/>
        </w:rPr>
        <w:t>7</w:t>
      </w:r>
      <w:r w:rsidR="00344F4B" w:rsidRPr="00344F4B">
        <w:rPr>
          <w:rFonts w:ascii="Calibri Light" w:hAnsi="Calibri Light" w:cs="Calibri Light"/>
          <w:sz w:val="28"/>
          <w:szCs w:val="28"/>
          <w:vertAlign w:val="superscript"/>
        </w:rPr>
        <w:t>th</w:t>
      </w:r>
      <w:proofErr w:type="gramStart"/>
      <w:r w:rsidR="00344F4B">
        <w:rPr>
          <w:rFonts w:ascii="Calibri Light" w:hAnsi="Calibri Light" w:cs="Calibri Light"/>
          <w:sz w:val="28"/>
          <w:szCs w:val="28"/>
        </w:rPr>
        <w:t xml:space="preserve"> </w:t>
      </w:r>
      <w:r w:rsidR="00203E07">
        <w:rPr>
          <w:rFonts w:ascii="Calibri Light" w:hAnsi="Calibri Light" w:cs="Calibri Light"/>
          <w:sz w:val="28"/>
          <w:szCs w:val="28"/>
        </w:rPr>
        <w:t xml:space="preserve">  (</w:t>
      </w:r>
      <w:proofErr w:type="gramEnd"/>
      <w:r w:rsidR="00203E07">
        <w:rPr>
          <w:rFonts w:ascii="Calibri Light" w:hAnsi="Calibri Light" w:cs="Calibri Light"/>
          <w:sz w:val="28"/>
          <w:szCs w:val="28"/>
        </w:rPr>
        <w:t>virtual or in person?)</w:t>
      </w:r>
    </w:p>
    <w:p w14:paraId="7AD5FF64" w14:textId="77777777" w:rsidR="008312CF" w:rsidRDefault="008312CF"/>
    <w:sectPr w:rsidR="0083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40E54"/>
    <w:multiLevelType w:val="hybridMultilevel"/>
    <w:tmpl w:val="B82E4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9811067">
    <w:abstractNumId w:val="0"/>
  </w:num>
  <w:num w:numId="2" w16cid:durableId="36984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CF"/>
    <w:rsid w:val="000D269D"/>
    <w:rsid w:val="00155716"/>
    <w:rsid w:val="00203E07"/>
    <w:rsid w:val="002A557A"/>
    <w:rsid w:val="002D012A"/>
    <w:rsid w:val="00316060"/>
    <w:rsid w:val="00344F4B"/>
    <w:rsid w:val="005A3121"/>
    <w:rsid w:val="0068567A"/>
    <w:rsid w:val="006F7653"/>
    <w:rsid w:val="0072673C"/>
    <w:rsid w:val="0075304E"/>
    <w:rsid w:val="0075664F"/>
    <w:rsid w:val="00781DC7"/>
    <w:rsid w:val="008312CF"/>
    <w:rsid w:val="008441CC"/>
    <w:rsid w:val="00885439"/>
    <w:rsid w:val="00C6688F"/>
    <w:rsid w:val="00DA1A49"/>
    <w:rsid w:val="00DE4671"/>
    <w:rsid w:val="00E720F5"/>
    <w:rsid w:val="00F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AB84"/>
  <w15:chartTrackingRefBased/>
  <w15:docId w15:val="{17CAC634-4068-45E1-A3BA-ED29C4E8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2CF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Granger</dc:creator>
  <cp:keywords/>
  <dc:description/>
  <cp:lastModifiedBy>Paul Granger</cp:lastModifiedBy>
  <cp:revision>3</cp:revision>
  <dcterms:created xsi:type="dcterms:W3CDTF">2022-06-06T19:21:00Z</dcterms:created>
  <dcterms:modified xsi:type="dcterms:W3CDTF">2022-06-06T19:23:00Z</dcterms:modified>
</cp:coreProperties>
</file>